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firstLine="2640" w:firstLineChars="6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环县</w:t>
      </w:r>
      <w:r>
        <w:rPr>
          <w:rFonts w:hint="eastAsia" w:ascii="方正小标宋简体" w:hAnsi="方正小标宋简体" w:eastAsia="方正小标宋简体" w:cs="方正小标宋简体"/>
          <w:sz w:val="44"/>
          <w:szCs w:val="44"/>
          <w:lang w:val="en-US" w:eastAsia="zh-CN"/>
        </w:rPr>
        <w:t>南湫乡</w:t>
      </w:r>
      <w:r>
        <w:rPr>
          <w:rFonts w:hint="eastAsia" w:ascii="方正小标宋简体" w:hAnsi="方正小标宋简体" w:eastAsia="方正小标宋简体" w:cs="方正小标宋简体"/>
          <w:sz w:val="44"/>
          <w:szCs w:val="44"/>
          <w:lang w:eastAsia="zh-CN"/>
        </w:rPr>
        <w:t>卫生院</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整体支出</w:t>
      </w:r>
      <w:r>
        <w:rPr>
          <w:rFonts w:hint="eastAsia" w:ascii="方正小标宋简体" w:hAnsi="方正小标宋简体" w:eastAsia="方正小标宋简体" w:cs="方正小标宋简体"/>
          <w:sz w:val="44"/>
          <w:szCs w:val="44"/>
        </w:rPr>
        <w:t>绩效自评报告</w:t>
      </w:r>
    </w:p>
    <w:p>
      <w:pPr>
        <w:keepNext w:val="0"/>
        <w:keepLines w:val="0"/>
        <w:pageBreakBefore w:val="0"/>
        <w:widowControl w:val="0"/>
        <w:kinsoku/>
        <w:wordWrap/>
        <w:overflowPunct/>
        <w:topLinePunct w:val="0"/>
        <w:autoSpaceDE/>
        <w:autoSpaceDN/>
        <w:bidi w:val="0"/>
        <w:adjustRightInd/>
        <w:snapToGrid/>
        <w:spacing w:before="313" w:beforeLines="100"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一、部门基本情况</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（一）部职能概述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环县南湫乡卫生院主要负责贯彻落实卫生健康工作方针政策；负责拟定推进卫生健康、中医药事业的地方性规章制度、政策措施和规划计划并组织实施；协调推进全乡医药卫生体制改革和医疗保障，统筹规划服务资源配置；制定全镇疾病预防控制规划、免疫规划以及严重危害人民健康的公共卫生问题的干预措施并组织落实；制定全镇卫生应急和紧急医疗救援预案、</w:t>
      </w:r>
      <w:r>
        <w:rPr>
          <w:rFonts w:hint="eastAsia" w:ascii="Times New Roman" w:hAnsi="Times New Roman" w:eastAsia="仿宋_GB2312" w:cs="Times New Roman"/>
          <w:sz w:val="32"/>
          <w:szCs w:val="32"/>
          <w:lang w:eastAsia="zh-CN"/>
        </w:rPr>
        <w:t>突发公共卫生事件</w:t>
      </w:r>
      <w:r>
        <w:rPr>
          <w:rFonts w:hint="default" w:ascii="Times New Roman" w:hAnsi="Times New Roman" w:eastAsia="仿宋_GB2312" w:cs="Times New Roman"/>
          <w:sz w:val="32"/>
          <w:szCs w:val="32"/>
          <w:lang w:eastAsia="zh-CN"/>
        </w:rPr>
        <w:t>监测和风险评估计划，组织指导全乡突发公共卫生事件的医疗卫生救援；贯彻落实国家药物政策和国家基本药物制度，依据国家基本药物目录及甘肃省药品增补目录，落实基本药物的采购、配送及使用；拟定全镇卫生健康服务、妇幼卫生发展规划和政策措施并组织实施；指导全镇卫生健康、妇幼卫生服务体系建设，推进基本公共卫生服务均等化，完善基层运行新机制，建立完善医疗服务评价和监督管理体系；负责健康教育、健康促进和信息化建设工作，依法组织实施统计调查，参与人口基础信息库建设；制定并组织实施中医药及相关产业中长期发展规划，加强中医药行业发展；负责患者权益维护，保障患者在就医过程中的基本权益等。</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lang w:eastAsia="zh-CN"/>
        </w:rPr>
        <w:t>机构设置及人员配备情况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环县南湫乡卫生院内设全科门诊，内科、外科、中医科、妇产科、收费室、药房、中心药库、妇科门诊、彩超室、心电图室、化验室、放射室、公共卫生办公室等科室，辖区村卫生室，代家洼，党家洼，洪涝池，岳后渠，杨兴堡，双井子，花儿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环县</w:t>
      </w:r>
      <w:r>
        <w:rPr>
          <w:rFonts w:hint="default" w:ascii="Times New Roman" w:hAnsi="Times New Roman" w:eastAsia="仿宋_GB2312" w:cs="Times New Roman"/>
          <w:sz w:val="32"/>
          <w:szCs w:val="32"/>
          <w:lang w:val="en-US" w:eastAsia="zh-CN"/>
        </w:rPr>
        <w:t>南湫乡</w:t>
      </w:r>
      <w:r>
        <w:rPr>
          <w:rFonts w:hint="default" w:ascii="Times New Roman" w:hAnsi="Times New Roman" w:eastAsia="仿宋_GB2312" w:cs="Times New Roman"/>
          <w:sz w:val="32"/>
          <w:szCs w:val="32"/>
          <w:lang w:val="zh-CN" w:eastAsia="zh-CN"/>
        </w:rPr>
        <w:t>卫生院属于二级预算单位，归属卫生健康局。财政在职职工</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zh-CN" w:eastAsia="zh-CN"/>
        </w:rPr>
        <w:t>人，退休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（已转社保），村医</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人。配备救护车</w:t>
      </w:r>
      <w:r>
        <w:rPr>
          <w:rFonts w:hint="default" w:ascii="Times New Roman" w:hAnsi="Times New Roman" w:eastAsia="仿宋_GB2312" w:cs="Times New Roman"/>
          <w:sz w:val="32"/>
          <w:szCs w:val="32"/>
          <w:lang w:val="en-US" w:eastAsia="zh-CN"/>
        </w:rPr>
        <w:t>1辆。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环县南湫乡卫生院2021年末固定资产415.71万元，货币资金51.2万元，财政应返还额度0万元。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年度工作计划及重点工作任务情况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年，我院</w:t>
      </w:r>
      <w:r>
        <w:rPr>
          <w:rFonts w:hint="default" w:ascii="Times New Roman" w:hAnsi="Times New Roman" w:eastAsia="仿宋_GB2312" w:cs="Times New Roman"/>
          <w:sz w:val="32"/>
          <w:szCs w:val="32"/>
          <w:lang w:val="zh-CN" w:eastAsia="zh-CN"/>
        </w:rPr>
        <w:t>在县卫健局及</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val="zh-CN" w:eastAsia="zh-CN"/>
        </w:rPr>
        <w:t>党委、政府的正确领导下，在县级业务部门的指导下，全院团结务实，</w:t>
      </w:r>
      <w:r>
        <w:rPr>
          <w:rFonts w:hint="default" w:ascii="Times New Roman" w:hAnsi="Times New Roman" w:eastAsia="仿宋_GB2312" w:cs="Times New Roman"/>
          <w:sz w:val="32"/>
          <w:szCs w:val="32"/>
        </w:rPr>
        <w:t>围绕全省卫生工作要点，改进作风建设，进一步开展“健康扶贫”“家庭医生签约”</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工作，加强基本公共卫生管理工作，强力推进医院建设和医疗卫生事业的发展。将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不忘初心</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牢记使命</w:t>
      </w:r>
      <w:r>
        <w:rPr>
          <w:rFonts w:hint="default" w:ascii="Times New Roman" w:hAnsi="Times New Roman" w:eastAsia="仿宋_GB2312" w:cs="Times New Roman"/>
          <w:sz w:val="32"/>
          <w:szCs w:val="32"/>
          <w:lang w:eastAsia="zh-CN"/>
        </w:rPr>
        <w:t>”主题教育</w:t>
      </w:r>
      <w:r>
        <w:rPr>
          <w:rFonts w:hint="default" w:ascii="Times New Roman" w:hAnsi="Times New Roman" w:eastAsia="仿宋_GB2312" w:cs="Times New Roman"/>
          <w:sz w:val="32"/>
          <w:szCs w:val="32"/>
        </w:rPr>
        <w:t>理念融入到自己的工作当中。我院以深化医疗体制改革为主线，以提高全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人民健康水平为目标，按照上级主管部门目标管理责任书的要求，认真搞好医疗服务、公共卫生和医院建设工作，努力完成上级交给的工作任务，使各项工作再上一个新的台阶，推进卫生事业又好又快地发展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当年部门履职总体目标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推进管理机制创新、管理方法创新和科技创新、服务创新，继续深化医药卫生体制改革。加强政治理论学习，继续抓好作风建设，坚决反对医疗、药品购销活动中的商业贿赂。不断加强医德医风和行业作风建设，坚持全心全意为人民服务的宗旨，坚持救死扶伤的人道主义精神,切实搞好以病人为中心的优质、规范化服务。加强业务培训，提高医疗服务水平。在不断提高医疗质量和医疗技术水平的同时，努力在解决“看病难，看病贵”问题上下功夫。开展公共卫生服务项目工作，做好重点传染病的防治工作，稳步发展妇幼保健工作。抓住时机加快医院发展建设，团结全院职工，奋发努力，力争全面完成和超额完成目标任务，进而推动医院不断发展，促进和谐社会建设。</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重点工作任务安排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按照计划持续改善基层医疗卫生机构设施设备条件，推进单位医疗服务质量提升，不断提高医务人员的业务水平及整体素质，规范医疗行为，杜绝医疗事故。持续推进单位及辖区内村卫生室落实国家基本药物带量采购与使用，同时实施单位及村卫生室基本药物零差率销售制度。宣传并积极推进落实基本医保报销惠民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实现业务收入及诊疗服务人次的增长。拟经济收入目标与上年度持平；通过开展新技术、新项目进一步扩大经济收入。加强医疗质量和服务质量，提高患者满意度，住院病人和去年持平，提高床位使用。</w:t>
      </w:r>
      <w:r>
        <w:rPr>
          <w:rFonts w:hint="default" w:ascii="Times New Roman" w:hAnsi="Times New Roman" w:eastAsia="仿宋_GB2312" w:cs="Times New Roman"/>
          <w:sz w:val="32"/>
          <w:szCs w:val="32"/>
        </w:rPr>
        <w:t>加强门诊工作，扩大诊疗范围。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完成基本公共卫生服务项目的工作任务包括慢病管理，老年人健康管理的基本公共卫生服务工作，0-6岁儿童管理，孕产妇管理等妇幼工作，预防接种、传染病患者管理等防疫工作，持续推进家庭医生签约服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搞好突发公共卫生事件的防控工作，扎实推进辖区内疫情防控及传染病防控救治工作。发现疑似病例及时转诊，做好患儿家长的思想工作，消除恐慌，维护社会稳定。</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当年部门整体支出绩效目标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贯彻落实卫生健康工作方针政策，依法开展医疗服务活动，保障辖区内患者的医疗需求及权益；精准落实疫情防控政策，保障辖区内疫情防控及传染病防控救治工作；宣传并积极推进落实基本医保报销惠民政策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完成全年度国家基本公共卫生服务工作，包括慢病管理，老年人健康管理的基本公共卫生服务工作，0-6岁儿童管理，孕产妇管理等妇幼工作，预防接种、传染病患者管理等防疫工作。持续推进家庭医生签约服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持续推进单位及辖区内村卫生室落实国家基本药物带量采购与使用，同时实施单位及村卫生室基本药物零差率销售制度。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持续改善基层医疗卫生机构设施设备条件，提升卫生院医疗卫生综合服务能力。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完成对单位及村卫生室的基本药物用药及公共卫生服务的指导与考核工作。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部门预算绩效管理开展情况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前期准备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高度重视绩效自评工作，积极组织协调绩效自评工作，广泛收集相关资料，完善绩效评价工作计划，合理确定评价方式方法，科学设定评价指标和评价标准，从立项决策科学性、过程管理有效性、产出质量、效益实现度等方面加强绩效评价分析，进一步增强绩效评价的客观性、公信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办公室财务处牵头，各业务科室、各下属单位配合，对2021年部门整体支出情况进行了自评，自评采用查阅台账资料、翻阅会计凭证、询问、调查等形式，形成绩效自评报告。评价中，通过预决算比较，依据下达的预算批复，对照项目实际完成内容，评价实际实施内容与预算批复的完成情况；依据相关政策文件，评价项目是否按照项目管理办法等文件执行；认真查阅佐证资料、资金使用账表、会计凭证、验收总结等材料进行研究评价，同时进入下辖村卫生室单位进行实地督查考核，获取详细第一手客观资料，综合掌握项目的投入、过程、产出以及效果，为评价内容的实施效果提供定性与定量评价的基础。</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（五）当年部门预算批复及整体支出安排情况</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预算批复情况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环县南湫乡卫生院属于全额事业单位，环县财政局下达2022年环县南湫乡卫生院预算收入155.58万元，2022年一般部门财政拨款收入155.58万元，其中：一般公共预算财政拨款155.58万元（本级财力155.58万元，专项收入0元，执法办案补助0万元，收费成本补偿0万元，国有资源（资产）有偿使用成本补偿0万元）。属于人员经费，已全额按时拨付到位。</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整体收支情况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环县财政局下达2022年环县南湫乡卫生院预算收入187.58万元，2022年调整预算201.04万元，其中一般公共预算财政拨款183.29万元，事业收入17.75万元，年初结转结余0万元.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预算执行情况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执行情况：截至2022年12月31日，部门整体实际支出201.04万元，预算执行率为100%。说明单位预算完成情况良好。其中财政拨款基本支出126.19万元，主要用于保障人员工资，及社会保障支出，以保障和提高单位职工的生活水平；事业收入17.75万元，事业收入主要用于用于保障机构正常运转、完成日常工作任务而发生的支出，包括单位日常公用经费及设备购置，以提升单位医疗服务能力。2022年度我单位的各个财政绩效项目皆顺利进行。项目支出57.1万元，绩效项目包含以下几个项目：2021年中央转移支付医疗服务能力提升项目，支付4.5万元；2022年乡村医生省级定额补助资金项目，调整预算3万元，已完成项目资金支付，主要用于村医工资补助；2022年基层医疗卫生机构综合改革省级补助项目，支付7.68万元，主要用于单位公用经费支出，减轻单位运行压力；2022年中央转移支付基本药物制度补助项目，支付7.44万元（包括2021年中央转移支付基本药物制度补助资金0.48万元），主要用于村医工资补助及单位公用经费的支出，减轻单位财务运行压力；2022年基本公共卫生服务补助资金支出30.1万元，主要用于2022年基本公共卫生服务项目的支付，包括村医绩效工资，单位的公用经费及疫情防控的相关支出。新冠疫情防控资金补助项目支出3万元，市县疫情防控财力补助项目支出1.37万元。主要用于疫情期间防疫物资开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年终结转结余情况：2022年末结转结余资金38.07万元，其中新冠疫情防控专项资金1.4万元，2022年基本公共卫生服务项目补助资金15.76万元（老年健康与医养结合服务经费0.12万元），2022年中央转移支付基本药物制度补助资金1.46万元，2022年基层医疗卫生机构综合改革省级补助资金1.32万元，2022年中央转移支付医疗服务与保障能力提升13.5万元，市县疫情防控财力补助4.63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(3)三公经支出情况：2022年度我单位无“三公”经费支出。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(4)政府采购预算执行情况：2022年度我单位无政府采购。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(5)其他财政性资金执行情况：2022年度我单位无政府性基金预算支出、国有资本经营预算支出。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二、部门整体支出绩效目标实现情况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我单位在卫生院在县卫健局、镇党委、政府的坚强领导下，始终把人民群众生命安全和身体健康放在第一位，紧紧围绕医院中心工作，坚持“迎难而上、逆势上扬，稳中求进、进中求好”工作总基调，持之以恒做好疫情防控工作，改进工作作风，改善发展环境，借助“优质服务基层行”活动着力提高医疗服务水平，努力构建和谐医患关系，统筹推进卫生院各项工作，保持卫生院长远稳健发展的良好态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受新冠肺炎疫情影响，我院各项业务工作指标出现下滑趋势，2022年度我单位</w:t>
      </w:r>
      <w:r>
        <w:rPr>
          <w:rFonts w:hint="default" w:ascii="Times New Roman" w:hAnsi="Times New Roman" w:eastAsia="仿宋_GB2312" w:cs="Times New Roman"/>
          <w:sz w:val="32"/>
          <w:szCs w:val="32"/>
          <w:lang w:val="zh-CN" w:eastAsia="zh-CN"/>
        </w:rPr>
        <w:t>共接诊门诊病人</w:t>
      </w:r>
      <w:r>
        <w:rPr>
          <w:rFonts w:hint="default" w:ascii="Times New Roman" w:hAnsi="Times New Roman" w:eastAsia="仿宋_GB2312" w:cs="Times New Roman"/>
          <w:sz w:val="32"/>
          <w:szCs w:val="32"/>
          <w:lang w:val="en-US" w:eastAsia="zh-CN"/>
        </w:rPr>
        <w:t>4990</w:t>
      </w:r>
      <w:r>
        <w:rPr>
          <w:rFonts w:hint="default" w:ascii="Times New Roman" w:hAnsi="Times New Roman" w:eastAsia="仿宋_GB2312" w:cs="Times New Roman"/>
          <w:sz w:val="32"/>
          <w:szCs w:val="32"/>
          <w:lang w:val="zh-CN" w:eastAsia="zh-CN"/>
        </w:rPr>
        <w:t>人次，与去年同期相比</w:t>
      </w:r>
      <w:r>
        <w:rPr>
          <w:rFonts w:hint="default" w:ascii="Times New Roman" w:hAnsi="Times New Roman" w:eastAsia="仿宋_GB2312" w:cs="Times New Roman"/>
          <w:sz w:val="32"/>
          <w:szCs w:val="32"/>
          <w:lang w:val="en-US" w:eastAsia="zh-CN"/>
        </w:rPr>
        <w:t>下降6%。</w:t>
      </w:r>
      <w:r>
        <w:rPr>
          <w:rFonts w:hint="default" w:ascii="Times New Roman" w:hAnsi="Times New Roman" w:eastAsia="仿宋_GB2312" w:cs="Times New Roman"/>
          <w:sz w:val="32"/>
          <w:szCs w:val="32"/>
          <w:lang w:val="zh-CN" w:eastAsia="zh-CN"/>
        </w:rPr>
        <w:t>住院病人</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lang w:val="zh-CN" w:eastAsia="zh-CN"/>
        </w:rPr>
        <w:t>人次，实现事业收入</w:t>
      </w:r>
      <w:r>
        <w:rPr>
          <w:rFonts w:hint="default" w:ascii="Times New Roman" w:hAnsi="Times New Roman" w:eastAsia="仿宋_GB2312" w:cs="Times New Roman"/>
          <w:sz w:val="32"/>
          <w:szCs w:val="32"/>
          <w:lang w:val="en-US" w:eastAsia="zh-CN"/>
        </w:rPr>
        <w:t>17.75</w:t>
      </w:r>
      <w:r>
        <w:rPr>
          <w:rFonts w:hint="default" w:ascii="Times New Roman" w:hAnsi="Times New Roman" w:eastAsia="仿宋_GB2312" w:cs="Times New Roman"/>
          <w:sz w:val="32"/>
          <w:szCs w:val="32"/>
          <w:lang w:val="zh-CN" w:eastAsia="zh-CN"/>
        </w:rPr>
        <w:t>万余元，</w:t>
      </w:r>
      <w:r>
        <w:rPr>
          <w:rFonts w:hint="default" w:ascii="Times New Roman" w:hAnsi="Times New Roman" w:eastAsia="仿宋_GB2312" w:cs="Times New Roman"/>
          <w:sz w:val="32"/>
          <w:szCs w:val="32"/>
          <w:lang w:val="en-US" w:eastAsia="zh-CN"/>
        </w:rPr>
        <w:t>为全乡卫生事业发展做出了应有的贡献，创造了良好的社会效益和经济效益。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严格执行国家基本药物制度，我镇卫生院及辖区村卫生室严格执行国家基本药物制度，对基本药物价格进行院内公示，实行药品零价销售政策，并实行药品集中采购统一配送。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2022年度我单位积极宣传并执行慢病报销，门诊报销等基本医保惠民政策，同时落实</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lang w:val="en-US" w:eastAsia="zh-CN"/>
        </w:rPr>
        <w:t>“先诊疗、后付费”政策，对住院病人实行住院费用垫付政策，极大的为就医的百姓提供了便利。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国家基本公共卫生服务工作完成情况:2022年度我单位完成辖区内居民健康档案的更新维护；对辖区内65岁以上老年人提供免费体检，健康咨询等服务；对辖区内适龄儿童疫苗接种情况进行摸底排查、督促接种疫苗；对辖区内的孕产妇提供建档，孕检，产后随访等服务。同时对辖区内的学校，个体户，居民等提供卫生监督协管，传染病的防治等公共卫生服务，持续推进家庭医生团队对“慢四病”的签约指导，扎实推进国家基本公共卫生服务项目的推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2022年度，我单位借“优质服务基层行”这一契机，完善卫生院科室基础设施建设，改善医疗环境，加强业务培训，狠抓医务人员业务能力与整体素质。</w:t>
      </w:r>
      <w:r>
        <w:rPr>
          <w:rFonts w:hint="default" w:ascii="Times New Roman" w:hAnsi="Times New Roman" w:eastAsia="仿宋_GB2312" w:cs="Times New Roman"/>
          <w:sz w:val="32"/>
          <w:szCs w:val="32"/>
          <w:lang w:eastAsia="zh-CN"/>
        </w:rPr>
        <w:t>使我院院感防护处置、医疗质量控制管理水平均有所提高。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抓实疫情防控，确保防控实效。积极配合上级主管部门与政府部门的疫情防控政策，调配单位人员，将疫情防控常态化政策落到了实处。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三、部门整体支出绩效自评结果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面对这严峻的新冠肺炎疫情的形势下，我院基本完成各项绩效任务指标，唯一不足的就是诊疗人数及诊疗收入没有得到提高，资金执行率偏低，但我们狠抓医疗服务质量，提高医疗服务水平，充分发挥医共体建设的技术支持优势，为广大人民群众提供更好的医疗服务。自评93分，自评等级为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四、绩效评价指标情况分析</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部门管理情况分析</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目标设定</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整体绩效目标设定，制定了年度预算整体绩效目标，整体绩效目标清晰、细化、可衡量</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预算配置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预算编制科学性，预算编制与履职目标衔接紧密；基本支出保障，基本支出预算能够保障机构正常运转；重点支出保障率基本能够完成。</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部门履职效果及能力建设分析</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部门管理与部门履职情况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预算执行率，按照财政部门的要求，采取切实有效的措施，全面加快预算执行进度，</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年底我单位</w:t>
      </w:r>
      <w:r>
        <w:rPr>
          <w:rFonts w:hint="default" w:ascii="Times New Roman" w:hAnsi="Times New Roman" w:eastAsia="仿宋_GB2312" w:cs="Times New Roman"/>
          <w:sz w:val="32"/>
          <w:szCs w:val="32"/>
        </w:rPr>
        <w:t>未完成预算执行支出进度，</w:t>
      </w:r>
      <w:r>
        <w:rPr>
          <w:rFonts w:hint="default" w:ascii="Times New Roman" w:hAnsi="Times New Roman" w:eastAsia="仿宋_GB2312" w:cs="Times New Roman"/>
          <w:sz w:val="32"/>
          <w:szCs w:val="32"/>
          <w:lang w:eastAsia="zh-CN"/>
        </w:rPr>
        <w:t>扣</w:t>
      </w:r>
      <w:r>
        <w:rPr>
          <w:rFonts w:hint="default" w:ascii="Times New Roman" w:hAnsi="Times New Roman" w:eastAsia="仿宋_GB2312" w:cs="Times New Roman"/>
          <w:sz w:val="32"/>
          <w:szCs w:val="32"/>
          <w:lang w:val="en-US" w:eastAsia="zh-CN"/>
        </w:rPr>
        <w:t>3分；</w:t>
      </w:r>
      <w:r>
        <w:rPr>
          <w:rFonts w:hint="default" w:ascii="Times New Roman" w:hAnsi="Times New Roman" w:eastAsia="仿宋_GB2312" w:cs="Times New Roman"/>
          <w:sz w:val="32"/>
          <w:szCs w:val="32"/>
        </w:rPr>
        <w:t>结转结余变动率、“三公经费”变动率、“三公经费”控制率、政府采购执行率、都按规定执行完成；收入合规率、支出合规率100%。</w:t>
      </w:r>
      <w:r>
        <w:rPr>
          <w:rFonts w:hint="default" w:ascii="Times New Roman" w:hAnsi="Times New Roman" w:eastAsia="仿宋_GB2312" w:cs="Times New Roman"/>
          <w:sz w:val="32"/>
          <w:szCs w:val="32"/>
          <w:lang w:val="en-US" w:eastAsia="zh-CN"/>
        </w:rPr>
        <w:t>2022年度我单位支出成本较大，扣1分；在人员协调，2022年度基本公共卫生服务工作在村医考核方面未能及时完成，扣1分。在管理方面，制度不够完善全面，扣1分，公共医疗卫生服务能力持续提升方面进度缓慢，扣1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预算绩效管理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管理制度健全性、落实绩效主体责任、整改落实、资料、信息报送、预决算公开的及时性、按照相关的管理制度，严格执行，落实到位。</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资产管理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资产管理制度健全性、资产管理安全性、固定资产利用率，为加强资产管理、规范资产管理行为而制定的管理制度，固定资产利用率≥90%。</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产出情况分析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重点工作办结率、实际完成率、完成及时率、质量达标率，都按照规定，按时、按质、按量及时的去执行，极少部分未能及时完成，完成率为≥90%。</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效果情况分析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经济效益、社会效益、生态效益、可持续影响、均达到了一定的效果，行政效能，未发生过违纪违法情况，社会公众或服务对象满意度≥90%。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单位整体绩效目标履职目标完成良好，效果明显，单位职工及社会公众满意度较上年均有提高，面对疫情，我单位的工作安排及日常业务工作均及时有效开展，社会效应良好。总体评分90分。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eastAsia="zh-CN"/>
        </w:rPr>
        <w:t>绩效目标未完成原因分析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全年部门整体绩效目标基本能够完成，其中：由于受新冠肺炎疫情的影响，门诊人次增长率、住院人次增长率出现了下降的情况，从而导致医疗收入下降。财政资金吃紧，支付困难，资金执行率偏低。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终决算按照收付实现制财政决算数据与调整预算数据保持一致，但是按照下达资金来看，除以下几个项目支付进度不太理想之外，其余项目均已圆满完成资金支付。新冠疫情防控专项资金1.4万元，2022年基本公共卫生服务项目补助资金15.76万元（老年健康与医养结合服务经费0.12万元），2022年中央转移支付基本药物制度补助资金1.46万元，2022年基层医疗卫生机构综合改革省级补助资金1.32万元，2022年中央转移支付医疗服务与保障能力提升13.5万元，市县疫情防控财力补助4.63万元。原因是财政资金短缺，年底支付退回，导致部分资金未能及时完成支付。全部结转至2023年完成支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五、部门整体支出绩效中存在的问题及改进措施</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主要问及原因分析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绩效考核指标有待标准化。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缺乏完善的绩效评价体系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预算绩效问责与激励制度还没完全建立，绩效评价对于优化、促进预算管理的作用还没有得到充分体现。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制度建设有待进一步完善。还需进一步完善财务制度体系和绩效评价体系，使各项财务工作有章可循，为提升财务服务质量提供制度保障。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资金执行进度有待加快。由于</w:t>
      </w:r>
      <w:r>
        <w:rPr>
          <w:rFonts w:hint="default" w:ascii="Times New Roman" w:hAnsi="Times New Roman" w:eastAsia="仿宋_GB2312" w:cs="Times New Roman"/>
          <w:sz w:val="32"/>
          <w:szCs w:val="32"/>
          <w:lang w:eastAsia="zh-CN"/>
        </w:rPr>
        <w:t>疫情影响，财政吃紧，存在资金</w:t>
      </w:r>
      <w:r>
        <w:rPr>
          <w:rFonts w:hint="default" w:ascii="Times New Roman" w:hAnsi="Times New Roman" w:eastAsia="仿宋_GB2312" w:cs="Times New Roman"/>
          <w:sz w:val="32"/>
          <w:szCs w:val="32"/>
        </w:rPr>
        <w:t>跨年度实施情况，资金使用进度较慢</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（二）改进的方向和具体措施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一是加强绩效评价管理制度和流程的建设，进一步深化、完善绩效管理体系，建立全过程的预算绩效管理机制，促进绩效管理工作向广度和深度延伸。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二是加快绩效支出管理，加强对支出绩效管理指导，监督支出经费合理、规范、及时支出。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三是请县</w:t>
      </w:r>
      <w:r>
        <w:rPr>
          <w:rFonts w:hint="default" w:ascii="Times New Roman" w:hAnsi="Times New Roman" w:eastAsia="仿宋_GB2312" w:cs="Times New Roman"/>
          <w:sz w:val="32"/>
          <w:szCs w:val="32"/>
          <w:lang w:eastAsia="zh-CN"/>
        </w:rPr>
        <w:t>卫健局</w:t>
      </w:r>
      <w:r>
        <w:rPr>
          <w:rFonts w:hint="default" w:ascii="Times New Roman" w:hAnsi="Times New Roman" w:eastAsia="仿宋_GB2312" w:cs="Times New Roman"/>
          <w:sz w:val="32"/>
          <w:szCs w:val="32"/>
        </w:rPr>
        <w:t>进一步加强对我单位支出绩效评价工作的培训和指导，促进项目支出绩效评价工作更科学、更有效。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sz w:val="32"/>
          <w:szCs w:val="32"/>
          <w:lang w:eastAsia="zh-CN"/>
        </w:rPr>
      </w:pPr>
      <w:r>
        <w:rPr>
          <w:rFonts w:hint="eastAsia" w:ascii="黑体" w:hAnsi="黑体" w:eastAsia="黑体" w:cs="黑体"/>
          <w:sz w:val="32"/>
          <w:szCs w:val="32"/>
          <w:lang w:eastAsia="zh-CN"/>
        </w:rPr>
        <w:t>六、</w:t>
      </w:r>
      <w:r>
        <w:rPr>
          <w:rFonts w:hint="default" w:ascii="黑体" w:hAnsi="黑体" w:eastAsia="黑体" w:cs="黑体"/>
          <w:sz w:val="32"/>
          <w:szCs w:val="32"/>
          <w:lang w:eastAsia="zh-CN"/>
        </w:rPr>
        <w:t>绩效评价结果应用及公开情况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通过建章立制、宣传动员、典型示范，</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绩效管理工作已进入全面推进阶段。为了确保工作实效，将在今后做好以下工作。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（一）落实职能职责，形成工作合力。按照“谁主管、谁使用、谁负责”的原则，强化各业务科室绩效管理的职能职责，将绩效目标、绩效监控、部门自评等绩效工具，作为提高资金使用效益的重要抓手。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（二）推动绩效管理提升质量。进一步将工作重点延伸到事前，推进全过程绩效管理。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（三）加强评价结果应用，结合最终评价结果，严格按照工作计划，合理安排预算资金使用，加强预算管理制度建设。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（四）进一步强化绩效管理公开工作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按照财政局要求，对</w:t>
      </w:r>
      <w:r>
        <w:rPr>
          <w:rFonts w:hint="default" w:ascii="Times New Roman" w:hAnsi="Times New Roman" w:eastAsia="仿宋_GB2312" w:cs="Times New Roman"/>
          <w:sz w:val="32"/>
          <w:szCs w:val="32"/>
          <w:lang w:eastAsia="zh-CN"/>
        </w:rPr>
        <w:t>单位预算决算情况</w:t>
      </w:r>
      <w:r>
        <w:rPr>
          <w:rFonts w:hint="default" w:ascii="Times New Roman" w:hAnsi="Times New Roman" w:eastAsia="仿宋_GB2312" w:cs="Times New Roman"/>
          <w:sz w:val="32"/>
          <w:szCs w:val="32"/>
        </w:rPr>
        <w:t>在网站进行公开。通过在“阳光下”运行，提升绩效管理工作的质量和效果，营造良好的社会氛围。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七、其他需说明的情况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704" w:firstLineChars="22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环县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南湫乡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卫生院</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sectPr>
      <w:footerReference r:id="rId3" w:type="default"/>
      <w:pgSz w:w="11906" w:h="16838"/>
      <w:pgMar w:top="2098" w:right="1474" w:bottom="1984" w:left="1588"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0ODAzMTc5ZGNkZjg1YTc5ZDQyZmEzMjkzZGU2Y2IifQ=="/>
    <w:docVar w:name="KSO_WPS_MARK_KEY" w:val="1ec22ff9-a0c7-472f-beb7-ab27c4680efd"/>
  </w:docVars>
  <w:rsids>
    <w:rsidRoot w:val="008371AF"/>
    <w:rsid w:val="0000492B"/>
    <w:rsid w:val="00026731"/>
    <w:rsid w:val="0003745F"/>
    <w:rsid w:val="00055E70"/>
    <w:rsid w:val="000838A0"/>
    <w:rsid w:val="00090415"/>
    <w:rsid w:val="00094DE9"/>
    <w:rsid w:val="000A3348"/>
    <w:rsid w:val="000A5F8F"/>
    <w:rsid w:val="000B7FC8"/>
    <w:rsid w:val="000F1234"/>
    <w:rsid w:val="0011473D"/>
    <w:rsid w:val="00185379"/>
    <w:rsid w:val="001A0BAF"/>
    <w:rsid w:val="001B6838"/>
    <w:rsid w:val="001C068C"/>
    <w:rsid w:val="001C322F"/>
    <w:rsid w:val="001C5B1C"/>
    <w:rsid w:val="001E174F"/>
    <w:rsid w:val="001E1E51"/>
    <w:rsid w:val="001E26A5"/>
    <w:rsid w:val="001F03FA"/>
    <w:rsid w:val="00232E10"/>
    <w:rsid w:val="00245C4F"/>
    <w:rsid w:val="00245FD1"/>
    <w:rsid w:val="00263397"/>
    <w:rsid w:val="002B7A97"/>
    <w:rsid w:val="002C101A"/>
    <w:rsid w:val="002C4163"/>
    <w:rsid w:val="002D46F6"/>
    <w:rsid w:val="002E1EB7"/>
    <w:rsid w:val="003019A5"/>
    <w:rsid w:val="003029EC"/>
    <w:rsid w:val="0032354D"/>
    <w:rsid w:val="00362908"/>
    <w:rsid w:val="00371741"/>
    <w:rsid w:val="00397772"/>
    <w:rsid w:val="00397CEF"/>
    <w:rsid w:val="003D14A7"/>
    <w:rsid w:val="003F71C2"/>
    <w:rsid w:val="0041347B"/>
    <w:rsid w:val="00447F08"/>
    <w:rsid w:val="004950A2"/>
    <w:rsid w:val="004E6104"/>
    <w:rsid w:val="005065D7"/>
    <w:rsid w:val="00513E57"/>
    <w:rsid w:val="0052500A"/>
    <w:rsid w:val="00554340"/>
    <w:rsid w:val="00566BCE"/>
    <w:rsid w:val="005C05CE"/>
    <w:rsid w:val="005D06D2"/>
    <w:rsid w:val="005D3CC0"/>
    <w:rsid w:val="005D5C36"/>
    <w:rsid w:val="005F6252"/>
    <w:rsid w:val="00616768"/>
    <w:rsid w:val="00651616"/>
    <w:rsid w:val="006654DA"/>
    <w:rsid w:val="0068522A"/>
    <w:rsid w:val="00685FEB"/>
    <w:rsid w:val="006A4370"/>
    <w:rsid w:val="006E2D32"/>
    <w:rsid w:val="006E651D"/>
    <w:rsid w:val="0071260F"/>
    <w:rsid w:val="0071351D"/>
    <w:rsid w:val="00741578"/>
    <w:rsid w:val="00781EAE"/>
    <w:rsid w:val="007848D9"/>
    <w:rsid w:val="00786493"/>
    <w:rsid w:val="007A0873"/>
    <w:rsid w:val="007A3320"/>
    <w:rsid w:val="007B69AC"/>
    <w:rsid w:val="00803A74"/>
    <w:rsid w:val="008371AF"/>
    <w:rsid w:val="00842D4B"/>
    <w:rsid w:val="00862A89"/>
    <w:rsid w:val="0087333D"/>
    <w:rsid w:val="008810EC"/>
    <w:rsid w:val="008836EF"/>
    <w:rsid w:val="008A4AAD"/>
    <w:rsid w:val="008A5067"/>
    <w:rsid w:val="008B122A"/>
    <w:rsid w:val="008B1ED7"/>
    <w:rsid w:val="008B3263"/>
    <w:rsid w:val="008D2182"/>
    <w:rsid w:val="008D2CB9"/>
    <w:rsid w:val="008D6F32"/>
    <w:rsid w:val="00920E45"/>
    <w:rsid w:val="0094176E"/>
    <w:rsid w:val="00980880"/>
    <w:rsid w:val="009A2B80"/>
    <w:rsid w:val="009D2B34"/>
    <w:rsid w:val="009E743F"/>
    <w:rsid w:val="009F51D1"/>
    <w:rsid w:val="00A51393"/>
    <w:rsid w:val="00AB25B2"/>
    <w:rsid w:val="00AB4581"/>
    <w:rsid w:val="00AC5DC9"/>
    <w:rsid w:val="00AD30C0"/>
    <w:rsid w:val="00AD4DB3"/>
    <w:rsid w:val="00AD79A6"/>
    <w:rsid w:val="00AF2013"/>
    <w:rsid w:val="00AF296B"/>
    <w:rsid w:val="00B1243C"/>
    <w:rsid w:val="00B13C35"/>
    <w:rsid w:val="00B21547"/>
    <w:rsid w:val="00B81403"/>
    <w:rsid w:val="00B9210A"/>
    <w:rsid w:val="00BB6E10"/>
    <w:rsid w:val="00BC5BFC"/>
    <w:rsid w:val="00BD1C72"/>
    <w:rsid w:val="00BD7D5D"/>
    <w:rsid w:val="00C17F85"/>
    <w:rsid w:val="00C62C54"/>
    <w:rsid w:val="00C837CC"/>
    <w:rsid w:val="00C86DEE"/>
    <w:rsid w:val="00C9390D"/>
    <w:rsid w:val="00CA3828"/>
    <w:rsid w:val="00CA7406"/>
    <w:rsid w:val="00CC30DE"/>
    <w:rsid w:val="00CC6933"/>
    <w:rsid w:val="00CE2EE4"/>
    <w:rsid w:val="00CF436D"/>
    <w:rsid w:val="00D361F4"/>
    <w:rsid w:val="00D41F55"/>
    <w:rsid w:val="00D429DB"/>
    <w:rsid w:val="00D435D2"/>
    <w:rsid w:val="00D518D4"/>
    <w:rsid w:val="00D85257"/>
    <w:rsid w:val="00D92D7F"/>
    <w:rsid w:val="00DA5C06"/>
    <w:rsid w:val="00DC0881"/>
    <w:rsid w:val="00DD0023"/>
    <w:rsid w:val="00DD2E67"/>
    <w:rsid w:val="00DD4584"/>
    <w:rsid w:val="00DD5C8F"/>
    <w:rsid w:val="00DE0DE2"/>
    <w:rsid w:val="00E001CF"/>
    <w:rsid w:val="00E01969"/>
    <w:rsid w:val="00E1612A"/>
    <w:rsid w:val="00E3156C"/>
    <w:rsid w:val="00E63AFB"/>
    <w:rsid w:val="00E82A39"/>
    <w:rsid w:val="00EB3399"/>
    <w:rsid w:val="00EB3A4C"/>
    <w:rsid w:val="00EB6F29"/>
    <w:rsid w:val="00EC1C65"/>
    <w:rsid w:val="00ED42C0"/>
    <w:rsid w:val="00EE5B68"/>
    <w:rsid w:val="00F13F0C"/>
    <w:rsid w:val="00F16E4B"/>
    <w:rsid w:val="00F37B12"/>
    <w:rsid w:val="00F42E70"/>
    <w:rsid w:val="00F435C8"/>
    <w:rsid w:val="00F45728"/>
    <w:rsid w:val="00F54681"/>
    <w:rsid w:val="00F71B34"/>
    <w:rsid w:val="00F92359"/>
    <w:rsid w:val="00F929B1"/>
    <w:rsid w:val="00FB0026"/>
    <w:rsid w:val="00FB7684"/>
    <w:rsid w:val="01806D6A"/>
    <w:rsid w:val="0491294B"/>
    <w:rsid w:val="050E644B"/>
    <w:rsid w:val="05E7509A"/>
    <w:rsid w:val="095D0083"/>
    <w:rsid w:val="0ADE0FE7"/>
    <w:rsid w:val="0C6F24CB"/>
    <w:rsid w:val="0DB81252"/>
    <w:rsid w:val="107B228A"/>
    <w:rsid w:val="11AB0DAB"/>
    <w:rsid w:val="11D55B4B"/>
    <w:rsid w:val="147856B4"/>
    <w:rsid w:val="147F7C89"/>
    <w:rsid w:val="15353A71"/>
    <w:rsid w:val="193010FE"/>
    <w:rsid w:val="1A3D2C96"/>
    <w:rsid w:val="1AD22720"/>
    <w:rsid w:val="1AF5570C"/>
    <w:rsid w:val="1C654B13"/>
    <w:rsid w:val="1CC87B77"/>
    <w:rsid w:val="1F5C620F"/>
    <w:rsid w:val="206D3755"/>
    <w:rsid w:val="21BE3D1D"/>
    <w:rsid w:val="250C6D64"/>
    <w:rsid w:val="25965D3D"/>
    <w:rsid w:val="27F35EB4"/>
    <w:rsid w:val="2920770E"/>
    <w:rsid w:val="29BB0A52"/>
    <w:rsid w:val="2BF52CC0"/>
    <w:rsid w:val="2CFE30B6"/>
    <w:rsid w:val="34EA50C0"/>
    <w:rsid w:val="3600662A"/>
    <w:rsid w:val="360A4309"/>
    <w:rsid w:val="368F3364"/>
    <w:rsid w:val="37796C69"/>
    <w:rsid w:val="3A2A3FAB"/>
    <w:rsid w:val="3CB27BF4"/>
    <w:rsid w:val="3D0221DE"/>
    <w:rsid w:val="3DEB1795"/>
    <w:rsid w:val="3DF06072"/>
    <w:rsid w:val="3E467910"/>
    <w:rsid w:val="3F1E4982"/>
    <w:rsid w:val="414C43B1"/>
    <w:rsid w:val="42CB7847"/>
    <w:rsid w:val="44810266"/>
    <w:rsid w:val="4AFF49AD"/>
    <w:rsid w:val="4BC75B87"/>
    <w:rsid w:val="4FE259D4"/>
    <w:rsid w:val="50ED124A"/>
    <w:rsid w:val="5116731E"/>
    <w:rsid w:val="51F06651"/>
    <w:rsid w:val="547D2605"/>
    <w:rsid w:val="574511ED"/>
    <w:rsid w:val="593264B1"/>
    <w:rsid w:val="5AB31254"/>
    <w:rsid w:val="5B3A6B8F"/>
    <w:rsid w:val="5EAA3500"/>
    <w:rsid w:val="5EF618EE"/>
    <w:rsid w:val="606A6A12"/>
    <w:rsid w:val="65A610A9"/>
    <w:rsid w:val="66CB3716"/>
    <w:rsid w:val="670555FD"/>
    <w:rsid w:val="679366D9"/>
    <w:rsid w:val="67E117F8"/>
    <w:rsid w:val="687F313E"/>
    <w:rsid w:val="68D843F2"/>
    <w:rsid w:val="6AE461D0"/>
    <w:rsid w:val="6D1608B6"/>
    <w:rsid w:val="6E9F0D8B"/>
    <w:rsid w:val="71995294"/>
    <w:rsid w:val="721110D0"/>
    <w:rsid w:val="73B00809"/>
    <w:rsid w:val="73DA6535"/>
    <w:rsid w:val="761267FD"/>
    <w:rsid w:val="785726D7"/>
    <w:rsid w:val="78972AD3"/>
    <w:rsid w:val="78D6655A"/>
    <w:rsid w:val="794B2370"/>
    <w:rsid w:val="796A7F15"/>
    <w:rsid w:val="7AFB559C"/>
    <w:rsid w:val="7E130E4E"/>
    <w:rsid w:val="7E9D5172"/>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before="100" w:beforeAutospacing="1" w:line="480" w:lineRule="auto"/>
      <w:ind w:left="420" w:leftChars="200"/>
    </w:pPr>
  </w:style>
  <w:style w:type="paragraph" w:styleId="3">
    <w:name w:val="Body Text"/>
    <w:basedOn w:val="1"/>
    <w:qFormat/>
    <w:uiPriority w:val="0"/>
    <w:pPr>
      <w:spacing w:after="120" w:afterLines="0" w:afterAutospacing="0"/>
    </w:p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脚 字符"/>
    <w:basedOn w:val="7"/>
    <w:link w:val="4"/>
    <w:qFormat/>
    <w:uiPriority w:val="99"/>
    <w:rPr>
      <w:rFonts w:ascii="Calibri" w:hAnsi="Calibri" w:eastAsia="宋体" w:cs="Times New Roman"/>
      <w:sz w:val="18"/>
      <w:szCs w:val="18"/>
    </w:rPr>
  </w:style>
  <w:style w:type="paragraph" w:customStyle="1" w:styleId="9">
    <w:name w:val="List Paragraph"/>
    <w:basedOn w:val="1"/>
    <w:qFormat/>
    <w:uiPriority w:val="34"/>
    <w:pPr>
      <w:ind w:firstLine="420" w:firstLineChars="200"/>
    </w:pPr>
  </w:style>
  <w:style w:type="paragraph" w:customStyle="1" w:styleId="10">
    <w:name w:val="p0"/>
    <w:basedOn w:val="1"/>
    <w:qFormat/>
    <w:uiPriority w:val="0"/>
    <w:pPr>
      <w:widowControl/>
    </w:pPr>
    <w:rPr>
      <w:rFonts w:cs="Calibri"/>
      <w:kern w:val="0"/>
      <w:szCs w:val="21"/>
    </w:rPr>
  </w:style>
  <w:style w:type="paragraph" w:customStyle="1" w:styleId="11">
    <w:name w:val="p15"/>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883E3-F070-46E1-9093-50B035E7DEF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6337</Words>
  <Characters>6629</Characters>
  <Lines>32</Lines>
  <Paragraphs>9</Paragraphs>
  <TotalTime>3</TotalTime>
  <ScaleCrop>false</ScaleCrop>
  <LinksUpToDate>false</LinksUpToDate>
  <CharactersWithSpaces>6685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2021-08-03T08:18:00Z</dcterms:created>
  <dc:creator>lenovo</dc:creator>
  <cp:lastModifiedBy>nginx1_powereasy</cp:lastModifiedBy>
  <cp:lastPrinted>2023-06-16T04:13:00Z</cp:lastPrinted>
  <dcterms:modified xsi:type="dcterms:W3CDTF">2024-08-27T07:45:03Z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DEA805FC7B6143D9B711FC4AF8FB692C_13</vt:lpwstr>
  </property>
</Properties>
</file>